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63" w:rsidRDefault="001F0063" w:rsidP="003E7A31">
      <w:pPr>
        <w:spacing w:before="100" w:beforeAutospacing="1" w:after="0" w:line="240" w:lineRule="auto"/>
        <w:rPr>
          <w:rFonts w:ascii="Calibri Light" w:eastAsia="Times New Roman" w:hAnsi="Calibri Light" w:cs="Arial"/>
          <w:sz w:val="24"/>
          <w:szCs w:val="24"/>
          <w:lang w:eastAsia="fr-FR"/>
        </w:rPr>
      </w:pPr>
    </w:p>
    <w:p w:rsidR="001F0063" w:rsidRPr="001F0063" w:rsidRDefault="001F0063" w:rsidP="001F0063">
      <w:pPr>
        <w:spacing w:after="0" w:line="240" w:lineRule="auto"/>
        <w:rPr>
          <w:rFonts w:ascii="Times New Roman" w:eastAsia="Times New Roman" w:hAnsi="Times New Roman" w:cs="Times New Roman"/>
          <w:sz w:val="24"/>
          <w:szCs w:val="24"/>
          <w:lang w:eastAsia="fr-FR"/>
        </w:rPr>
      </w:pPr>
      <w:r w:rsidRPr="001F0063">
        <w:rPr>
          <w:rFonts w:ascii="&amp;quot" w:eastAsia="Times New Roman" w:hAnsi="&amp;quot" w:cs="Times New Roman"/>
          <w:b/>
          <w:bCs/>
          <w:color w:val="0000CD"/>
          <w:sz w:val="23"/>
          <w:szCs w:val="23"/>
          <w:lang w:eastAsia="fr-FR"/>
        </w:rPr>
        <w:t>Crédit d’impôt formation - Déclaration 2079-FCE-SD</w:t>
      </w:r>
      <w:r w:rsidRPr="001F0063">
        <w:rPr>
          <w:rFonts w:ascii="&amp;quot" w:eastAsia="Times New Roman" w:hAnsi="&amp;quot" w:cs="Times New Roman"/>
          <w:b/>
          <w:bCs/>
          <w:color w:val="0000CD"/>
          <w:sz w:val="23"/>
          <w:szCs w:val="23"/>
          <w:lang w:eastAsia="fr-FR"/>
        </w:rPr>
        <w:br/>
      </w:r>
      <w:r w:rsidRPr="001F0063">
        <w:rPr>
          <w:rFonts w:ascii="&amp;quot" w:eastAsia="Times New Roman" w:hAnsi="&amp;quot" w:cs="Times New Roman"/>
          <w:b/>
          <w:bCs/>
          <w:color w:val="0000CD"/>
          <w:sz w:val="23"/>
          <w:szCs w:val="23"/>
          <w:lang w:eastAsia="fr-FR"/>
        </w:rPr>
        <w:br/>
      </w:r>
    </w:p>
    <w:p w:rsidR="001F0063" w:rsidRPr="001F0063" w:rsidRDefault="001F0063" w:rsidP="001F0063">
      <w:pPr>
        <w:spacing w:before="100" w:beforeAutospacing="1" w:after="240" w:line="240" w:lineRule="auto"/>
        <w:rPr>
          <w:rFonts w:ascii="&amp;quot" w:eastAsia="Times New Roman" w:hAnsi="&amp;quot" w:cs="Times New Roman"/>
          <w:color w:val="212121"/>
          <w:sz w:val="23"/>
          <w:szCs w:val="23"/>
          <w:lang w:eastAsia="fr-FR"/>
        </w:rPr>
      </w:pPr>
      <w:r w:rsidRPr="001F0063">
        <w:rPr>
          <w:rFonts w:ascii="&amp;quot" w:eastAsia="Times New Roman" w:hAnsi="&amp;quot" w:cs="Times New Roman"/>
          <w:color w:val="0000CD"/>
          <w:sz w:val="23"/>
          <w:szCs w:val="23"/>
          <w:lang w:eastAsia="fr-FR"/>
        </w:rPr>
        <w:t>Le montant du crédit d'impôt est égal au produit du nombre d'heures passées en formation par le ou les dirigeants de l'entreprise (dans la limite de 40 heures par année civile et par entreprise) par le taux horaire du Smic (en vigueur au 31 décembre de l'année au titre de laquelle est calculé le crédit d'impôt).</w:t>
      </w:r>
    </w:p>
    <w:p w:rsidR="001F0063" w:rsidRPr="001F0063" w:rsidRDefault="001F0063" w:rsidP="001F0063">
      <w:pPr>
        <w:spacing w:before="100" w:beforeAutospacing="1" w:after="240" w:line="240" w:lineRule="auto"/>
        <w:rPr>
          <w:rFonts w:ascii="&amp;quot" w:eastAsia="Times New Roman" w:hAnsi="&amp;quot" w:cs="Times New Roman"/>
          <w:color w:val="212121"/>
          <w:sz w:val="23"/>
          <w:szCs w:val="23"/>
          <w:lang w:eastAsia="fr-FR"/>
        </w:rPr>
      </w:pPr>
      <w:r w:rsidRPr="001F0063">
        <w:rPr>
          <w:rFonts w:ascii="&amp;quot" w:eastAsia="Times New Roman" w:hAnsi="&amp;quot" w:cs="Times New Roman"/>
          <w:color w:val="0000CD"/>
          <w:sz w:val="23"/>
          <w:szCs w:val="23"/>
          <w:lang w:eastAsia="fr-FR"/>
        </w:rPr>
        <w:t xml:space="preserve">Par exemple, une entreprise, dont le </w:t>
      </w:r>
      <w:r w:rsidR="00166F3E">
        <w:rPr>
          <w:rFonts w:ascii="&amp;quot" w:eastAsia="Times New Roman" w:hAnsi="&amp;quot" w:cs="Times New Roman"/>
          <w:color w:val="0000CD"/>
          <w:sz w:val="23"/>
          <w:szCs w:val="23"/>
          <w:lang w:eastAsia="fr-FR"/>
        </w:rPr>
        <w:t>dirigeant unique a suivi en 2018</w:t>
      </w:r>
      <w:r w:rsidRPr="001F0063">
        <w:rPr>
          <w:rFonts w:ascii="&amp;quot" w:eastAsia="Times New Roman" w:hAnsi="&amp;quot" w:cs="Times New Roman"/>
          <w:color w:val="0000CD"/>
          <w:sz w:val="23"/>
          <w:szCs w:val="23"/>
          <w:lang w:eastAsia="fr-FR"/>
        </w:rPr>
        <w:t>, 10 heures de</w:t>
      </w:r>
      <w:r w:rsidR="00166F3E">
        <w:rPr>
          <w:rFonts w:ascii="&amp;quot" w:eastAsia="Times New Roman" w:hAnsi="&amp;quot" w:cs="Times New Roman"/>
          <w:color w:val="0000CD"/>
          <w:sz w:val="23"/>
          <w:szCs w:val="23"/>
          <w:lang w:eastAsia="fr-FR"/>
        </w:rPr>
        <w:t xml:space="preserve"> formation, peut déduire en 2019</w:t>
      </w:r>
      <w:r w:rsidRPr="001F0063">
        <w:rPr>
          <w:rFonts w:ascii="&amp;quot" w:eastAsia="Times New Roman" w:hAnsi="&amp;quot" w:cs="Times New Roman"/>
          <w:color w:val="0000CD"/>
          <w:sz w:val="23"/>
          <w:szCs w:val="23"/>
          <w:lang w:eastAsia="fr-FR"/>
        </w:rPr>
        <w:t>, sur sa déclaration des rev</w:t>
      </w:r>
      <w:r w:rsidR="00166F3E">
        <w:rPr>
          <w:rFonts w:ascii="&amp;quot" w:eastAsia="Times New Roman" w:hAnsi="&amp;quot" w:cs="Times New Roman"/>
          <w:color w:val="0000CD"/>
          <w:sz w:val="23"/>
          <w:szCs w:val="23"/>
          <w:lang w:eastAsia="fr-FR"/>
        </w:rPr>
        <w:t>enus 2018</w:t>
      </w:r>
      <w:r w:rsidRPr="001F0063">
        <w:rPr>
          <w:rFonts w:ascii="&amp;quot" w:eastAsia="Times New Roman" w:hAnsi="&amp;quot" w:cs="Times New Roman"/>
          <w:color w:val="0000CD"/>
          <w:sz w:val="23"/>
          <w:szCs w:val="23"/>
          <w:lang w:eastAsia="fr-FR"/>
        </w:rPr>
        <w:t xml:space="preserve"> et dans la mesure où une déclaration 2079-FCE-SD a été établie, un crédit d'impôt de </w:t>
      </w:r>
      <w:r w:rsidRPr="001F0063">
        <w:rPr>
          <w:rFonts w:ascii="&amp;quot" w:eastAsia="Times New Roman" w:hAnsi="&amp;quot" w:cs="Times New Roman"/>
          <w:color w:val="0000CD"/>
          <w:sz w:val="23"/>
          <w:lang w:eastAsia="fr-FR"/>
        </w:rPr>
        <w:t>97,6 EUR</w:t>
      </w:r>
      <w:r w:rsidRPr="001F0063">
        <w:rPr>
          <w:rFonts w:ascii="&amp;quot" w:eastAsia="Times New Roman" w:hAnsi="&amp;quot" w:cs="Times New Roman"/>
          <w:color w:val="0000CD"/>
          <w:sz w:val="23"/>
          <w:szCs w:val="23"/>
          <w:lang w:eastAsia="fr-FR"/>
        </w:rPr>
        <w:t> = 10 x </w:t>
      </w:r>
      <w:r w:rsidRPr="001F0063">
        <w:rPr>
          <w:rFonts w:ascii="&amp;quot" w:eastAsia="Times New Roman" w:hAnsi="&amp;quot" w:cs="Times New Roman"/>
          <w:b/>
          <w:bCs/>
          <w:color w:val="0000CD"/>
          <w:sz w:val="23"/>
          <w:lang w:eastAsia="fr-FR"/>
        </w:rPr>
        <w:t>9,</w:t>
      </w:r>
      <w:r w:rsidR="00166F3E">
        <w:rPr>
          <w:rFonts w:ascii="&amp;quot" w:eastAsia="Times New Roman" w:hAnsi="&amp;quot" w:cs="Times New Roman"/>
          <w:b/>
          <w:bCs/>
          <w:color w:val="0000CD"/>
          <w:sz w:val="23"/>
          <w:lang w:eastAsia="fr-FR"/>
        </w:rPr>
        <w:t>88</w:t>
      </w:r>
      <w:r w:rsidR="00166F3E">
        <w:rPr>
          <w:rFonts w:ascii="&amp;quot" w:eastAsia="Times New Roman" w:hAnsi="&amp;quot" w:cs="Times New Roman"/>
          <w:color w:val="0000CD"/>
          <w:sz w:val="23"/>
          <w:szCs w:val="23"/>
          <w:lang w:eastAsia="fr-FR"/>
        </w:rPr>
        <w:t> (Smic en vigueur en 2018</w:t>
      </w:r>
      <w:r w:rsidRPr="001F0063">
        <w:rPr>
          <w:rFonts w:ascii="&amp;quot" w:eastAsia="Times New Roman" w:hAnsi="&amp;quot" w:cs="Times New Roman"/>
          <w:color w:val="0000CD"/>
          <w:sz w:val="23"/>
          <w:szCs w:val="23"/>
          <w:lang w:eastAsia="fr-FR"/>
        </w:rPr>
        <w:t>).</w:t>
      </w:r>
    </w:p>
    <w:p w:rsidR="001F0063" w:rsidRDefault="001F0063" w:rsidP="001F0063">
      <w:pPr>
        <w:spacing w:before="100" w:beforeAutospacing="1" w:after="240" w:line="240" w:lineRule="auto"/>
        <w:rPr>
          <w:rFonts w:ascii="&amp;quot" w:eastAsia="Times New Roman" w:hAnsi="&amp;quot" w:cs="Times New Roman"/>
          <w:color w:val="0000CD"/>
          <w:sz w:val="23"/>
          <w:szCs w:val="23"/>
          <w:lang w:eastAsia="fr-FR"/>
        </w:rPr>
      </w:pPr>
      <w:r w:rsidRPr="001F0063">
        <w:rPr>
          <w:rFonts w:ascii="&amp;quot" w:eastAsia="Times New Roman" w:hAnsi="&amp;quot" w:cs="Times New Roman"/>
          <w:color w:val="0000CD"/>
          <w:sz w:val="23"/>
          <w:szCs w:val="23"/>
          <w:lang w:eastAsia="fr-FR"/>
        </w:rPr>
        <w:t xml:space="preserve">Avec 40 h de formation ce crédit d’impôt va atteindre </w:t>
      </w:r>
      <w:r w:rsidR="00166F3E">
        <w:rPr>
          <w:rFonts w:ascii="&amp;quot" w:eastAsia="Times New Roman" w:hAnsi="&amp;quot" w:cs="Times New Roman"/>
          <w:b/>
          <w:bCs/>
          <w:color w:val="0000CD"/>
          <w:sz w:val="23"/>
          <w:szCs w:val="23"/>
          <w:lang w:eastAsia="fr-FR"/>
        </w:rPr>
        <w:t>395, 2</w:t>
      </w:r>
      <w:r w:rsidRPr="001F0063">
        <w:rPr>
          <w:rFonts w:ascii="&amp;quot" w:eastAsia="Times New Roman" w:hAnsi="&amp;quot" w:cs="Times New Roman"/>
          <w:b/>
          <w:bCs/>
          <w:color w:val="0000CD"/>
          <w:sz w:val="23"/>
          <w:szCs w:val="23"/>
          <w:lang w:eastAsia="fr-FR"/>
        </w:rPr>
        <w:t>0 €</w:t>
      </w:r>
      <w:r w:rsidRPr="001F0063">
        <w:rPr>
          <w:rFonts w:ascii="&amp;quot" w:eastAsia="Times New Roman" w:hAnsi="&amp;quot" w:cs="Times New Roman"/>
          <w:color w:val="0000CD"/>
          <w:sz w:val="23"/>
          <w:szCs w:val="23"/>
          <w:lang w:eastAsia="fr-FR"/>
        </w:rPr>
        <w:t>.</w:t>
      </w:r>
    </w:p>
    <w:p w:rsidR="00937915" w:rsidRDefault="00937915" w:rsidP="001F0063">
      <w:pPr>
        <w:spacing w:before="100" w:beforeAutospacing="1" w:after="240" w:line="240" w:lineRule="auto"/>
        <w:rPr>
          <w:rFonts w:ascii="&amp;quot" w:eastAsia="Times New Roman" w:hAnsi="&amp;quot" w:cs="Times New Roman"/>
          <w:color w:val="0000CD"/>
          <w:sz w:val="23"/>
          <w:szCs w:val="23"/>
          <w:lang w:eastAsia="fr-FR"/>
        </w:rPr>
      </w:pPr>
    </w:p>
    <w:p w:rsidR="00937915" w:rsidRPr="001F0063" w:rsidRDefault="00937915" w:rsidP="001F0063">
      <w:pPr>
        <w:spacing w:before="100" w:beforeAutospacing="1" w:after="240" w:line="240" w:lineRule="auto"/>
        <w:rPr>
          <w:rFonts w:ascii="&amp;quot" w:eastAsia="Times New Roman" w:hAnsi="&amp;quot" w:cs="Times New Roman"/>
          <w:color w:val="212121"/>
          <w:sz w:val="23"/>
          <w:szCs w:val="23"/>
          <w:lang w:eastAsia="fr-FR"/>
        </w:rPr>
      </w:pPr>
      <w:r>
        <w:rPr>
          <w:rFonts w:ascii="&amp;quot" w:eastAsia="Times New Roman" w:hAnsi="&amp;quot" w:cs="Times New Roman"/>
          <w:color w:val="0000CD"/>
          <w:sz w:val="23"/>
          <w:szCs w:val="23"/>
          <w:lang w:eastAsia="fr-FR"/>
        </w:rPr>
        <w:t>A Lauer</w:t>
      </w:r>
    </w:p>
    <w:p w:rsidR="00195A54" w:rsidRDefault="00195A54"/>
    <w:sectPr w:rsidR="00195A54" w:rsidSect="00C12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A31"/>
    <w:rsid w:val="000D16CD"/>
    <w:rsid w:val="00166F3E"/>
    <w:rsid w:val="00195A54"/>
    <w:rsid w:val="001F0063"/>
    <w:rsid w:val="003033E5"/>
    <w:rsid w:val="00341055"/>
    <w:rsid w:val="003E7A31"/>
    <w:rsid w:val="00465E5D"/>
    <w:rsid w:val="004D3717"/>
    <w:rsid w:val="007E527E"/>
    <w:rsid w:val="00937915"/>
    <w:rsid w:val="00C12373"/>
    <w:rsid w:val="00E928E8"/>
    <w:rsid w:val="00F46F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28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prix">
    <w:name w:val="x_prix"/>
    <w:basedOn w:val="Policepardfaut"/>
    <w:rsid w:val="00E928E8"/>
  </w:style>
  <w:style w:type="character" w:styleId="lev">
    <w:name w:val="Strong"/>
    <w:basedOn w:val="Policepardfaut"/>
    <w:uiPriority w:val="22"/>
    <w:qFormat/>
    <w:rsid w:val="00E928E8"/>
    <w:rPr>
      <w:b/>
      <w:bCs/>
    </w:rPr>
  </w:style>
  <w:style w:type="character" w:customStyle="1" w:styleId="xprixooeditoreditor0sandbox">
    <w:name w:val="x_prixooeditoreditor0sandbox"/>
    <w:basedOn w:val="Policepardfaut"/>
    <w:rsid w:val="001F0063"/>
  </w:style>
</w:styles>
</file>

<file path=word/webSettings.xml><?xml version="1.0" encoding="utf-8"?>
<w:webSettings xmlns:r="http://schemas.openxmlformats.org/officeDocument/2006/relationships" xmlns:w="http://schemas.openxmlformats.org/wordprocessingml/2006/main">
  <w:divs>
    <w:div w:id="845943503">
      <w:bodyDiv w:val="1"/>
      <w:marLeft w:val="0"/>
      <w:marRight w:val="0"/>
      <w:marTop w:val="0"/>
      <w:marBottom w:val="0"/>
      <w:divBdr>
        <w:top w:val="none" w:sz="0" w:space="0" w:color="auto"/>
        <w:left w:val="none" w:sz="0" w:space="0" w:color="auto"/>
        <w:bottom w:val="none" w:sz="0" w:space="0" w:color="auto"/>
        <w:right w:val="none" w:sz="0" w:space="0" w:color="auto"/>
      </w:divBdr>
    </w:div>
    <w:div w:id="1630817437">
      <w:bodyDiv w:val="1"/>
      <w:marLeft w:val="0"/>
      <w:marRight w:val="0"/>
      <w:marTop w:val="0"/>
      <w:marBottom w:val="0"/>
      <w:divBdr>
        <w:top w:val="none" w:sz="0" w:space="0" w:color="auto"/>
        <w:left w:val="none" w:sz="0" w:space="0" w:color="auto"/>
        <w:bottom w:val="none" w:sz="0" w:space="0" w:color="auto"/>
        <w:right w:val="none" w:sz="0" w:space="0" w:color="auto"/>
      </w:divBdr>
    </w:div>
    <w:div w:id="20678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LAUER</dc:creator>
  <cp:lastModifiedBy>C DEN</cp:lastModifiedBy>
  <cp:revision>6</cp:revision>
  <dcterms:created xsi:type="dcterms:W3CDTF">2018-02-25T16:19:00Z</dcterms:created>
  <dcterms:modified xsi:type="dcterms:W3CDTF">2019-04-07T19:00:00Z</dcterms:modified>
</cp:coreProperties>
</file>